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A" w:rsidRPr="0031437A" w:rsidRDefault="009E7ADC" w:rsidP="0031437A">
      <w:pPr>
        <w:pStyle w:val="Nadpis1"/>
      </w:pPr>
      <w:r>
        <w:t>STÁŽ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Style w:val="Siln"/>
          <w:rFonts w:asciiTheme="minorHAnsi" w:hAnsiTheme="minorHAnsi"/>
          <w:sz w:val="22"/>
          <w:szCs w:val="22"/>
        </w:rPr>
        <w:t>Hledáme studenty</w:t>
      </w:r>
      <w:r w:rsidRPr="00C36C71">
        <w:rPr>
          <w:rFonts w:asciiTheme="minorHAnsi" w:hAnsiTheme="minorHAnsi"/>
          <w:sz w:val="22"/>
          <w:szCs w:val="22"/>
        </w:rPr>
        <w:t xml:space="preserve">, kteří mají zájem o </w:t>
      </w:r>
      <w:r w:rsidRPr="00C36C71">
        <w:rPr>
          <w:rStyle w:val="Siln"/>
          <w:rFonts w:asciiTheme="minorHAnsi" w:hAnsiTheme="minorHAnsi"/>
          <w:sz w:val="22"/>
          <w:szCs w:val="22"/>
        </w:rPr>
        <w:t>stáž</w:t>
      </w:r>
      <w:r w:rsidRPr="00C36C71">
        <w:rPr>
          <w:rFonts w:asciiTheme="minorHAnsi" w:hAnsiTheme="minorHAnsi"/>
          <w:sz w:val="22"/>
          <w:szCs w:val="22"/>
        </w:rPr>
        <w:t xml:space="preserve"> týkající se </w:t>
      </w:r>
      <w:r w:rsidRPr="00C36C71">
        <w:rPr>
          <w:rStyle w:val="Siln"/>
          <w:rFonts w:asciiTheme="minorHAnsi" w:hAnsiTheme="minorHAnsi"/>
          <w:sz w:val="22"/>
          <w:szCs w:val="22"/>
        </w:rPr>
        <w:t>studie proveditelnosti Kreativního centra v Brně</w:t>
      </w:r>
      <w:r w:rsidRPr="00C36C71">
        <w:rPr>
          <w:rFonts w:asciiTheme="minorHAnsi" w:hAnsiTheme="minorHAnsi"/>
          <w:sz w:val="22"/>
          <w:szCs w:val="22"/>
        </w:rPr>
        <w:t>.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Tématem jsou potenciální dočasné aktivity, které by mohly probíhat v objektu bývalé káznice na Cejlu před samotnou realizací Kreativního centra jako takového. V rámci stáže vypracuje student seminární práci s vazbou na téma dočasného provozu, podmínek a způsobů realizace kulturního, vzdělávacího a komunitního programu v prostorách historické budovy bývalé káznice.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Témata stáží zasahují do různých profesních oborů. Studenti všech těchto oborů jsou možnými žadateli o stáž. Upřesnění tématu probíhá po dohodě.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 xml:space="preserve">Jsme zapojení do projektu </w:t>
      </w:r>
      <w:r w:rsidRPr="00C36C71">
        <w:rPr>
          <w:rStyle w:val="Siln"/>
          <w:rFonts w:asciiTheme="minorHAnsi" w:hAnsiTheme="minorHAnsi"/>
          <w:sz w:val="22"/>
          <w:szCs w:val="22"/>
        </w:rPr>
        <w:t xml:space="preserve">Partnerství pro české </w:t>
      </w:r>
      <w:proofErr w:type="spellStart"/>
      <w:r w:rsidRPr="00C36C71">
        <w:rPr>
          <w:rStyle w:val="Siln"/>
          <w:rFonts w:asciiTheme="minorHAnsi" w:hAnsiTheme="minorHAnsi"/>
          <w:sz w:val="22"/>
          <w:szCs w:val="22"/>
        </w:rPr>
        <w:t>brownfieldy</w:t>
      </w:r>
      <w:proofErr w:type="spellEnd"/>
      <w:r w:rsidRPr="00C36C71">
        <w:rPr>
          <w:rFonts w:asciiTheme="minorHAnsi" w:hAnsiTheme="minorHAnsi"/>
          <w:sz w:val="22"/>
          <w:szCs w:val="22"/>
        </w:rPr>
        <w:t xml:space="preserve">, v rámci něhož se o stáž může ucházet student, ze kterékoliv vysoké školy z ČR kromě </w:t>
      </w:r>
      <w:proofErr w:type="spellStart"/>
      <w:proofErr w:type="gramStart"/>
      <w:r w:rsidRPr="00C36C71">
        <w:rPr>
          <w:rFonts w:asciiTheme="minorHAnsi" w:hAnsiTheme="minorHAnsi"/>
          <w:sz w:val="22"/>
          <w:szCs w:val="22"/>
        </w:rPr>
        <w:t>Hl.m</w:t>
      </w:r>
      <w:proofErr w:type="spellEnd"/>
      <w:r w:rsidRPr="00C36C71">
        <w:rPr>
          <w:rFonts w:asciiTheme="minorHAnsi" w:hAnsiTheme="minorHAnsi"/>
          <w:sz w:val="22"/>
          <w:szCs w:val="22"/>
        </w:rPr>
        <w:t>.</w:t>
      </w:r>
      <w:proofErr w:type="gramEnd"/>
      <w:r w:rsidRPr="00C36C71">
        <w:rPr>
          <w:rFonts w:asciiTheme="minorHAnsi" w:hAnsiTheme="minorHAnsi"/>
          <w:sz w:val="22"/>
          <w:szCs w:val="22"/>
        </w:rPr>
        <w:t xml:space="preserve"> Prahy (podmínky projektu financovaného z </w:t>
      </w:r>
      <w:proofErr w:type="gramStart"/>
      <w:r w:rsidRPr="00C36C71">
        <w:rPr>
          <w:rFonts w:asciiTheme="minorHAnsi" w:hAnsiTheme="minorHAnsi"/>
          <w:sz w:val="22"/>
          <w:szCs w:val="22"/>
        </w:rPr>
        <w:t>OP</w:t>
      </w:r>
      <w:proofErr w:type="gramEnd"/>
      <w:r w:rsidRPr="00C36C71">
        <w:rPr>
          <w:rFonts w:asciiTheme="minorHAnsi" w:hAnsiTheme="minorHAnsi"/>
          <w:sz w:val="22"/>
          <w:szCs w:val="22"/>
        </w:rPr>
        <w:t xml:space="preserve"> VK). Projekt „Partnerství pro české </w:t>
      </w:r>
      <w:proofErr w:type="spellStart"/>
      <w:r w:rsidRPr="00C36C71">
        <w:rPr>
          <w:rFonts w:asciiTheme="minorHAnsi" w:hAnsiTheme="minorHAnsi"/>
          <w:sz w:val="22"/>
          <w:szCs w:val="22"/>
        </w:rPr>
        <w:t>brownfieldy</w:t>
      </w:r>
      <w:proofErr w:type="spellEnd"/>
      <w:r w:rsidRPr="00C36C71">
        <w:rPr>
          <w:rFonts w:asciiTheme="minorHAnsi" w:hAnsiTheme="minorHAnsi"/>
          <w:sz w:val="22"/>
          <w:szCs w:val="22"/>
        </w:rPr>
        <w:t xml:space="preserve">“ je zaměřen na intenzivní výměnu zkušeností v oblasti regenerací </w:t>
      </w:r>
      <w:proofErr w:type="spellStart"/>
      <w:r w:rsidRPr="00C36C71">
        <w:rPr>
          <w:rFonts w:asciiTheme="minorHAnsi" w:hAnsiTheme="minorHAnsi"/>
          <w:sz w:val="22"/>
          <w:szCs w:val="22"/>
        </w:rPr>
        <w:t>brownfieldu</w:t>
      </w:r>
      <w:proofErr w:type="spellEnd"/>
      <w:r w:rsidRPr="00C36C71">
        <w:rPr>
          <w:rFonts w:asciiTheme="minorHAnsi" w:hAnsiTheme="minorHAnsi"/>
          <w:sz w:val="22"/>
          <w:szCs w:val="22"/>
        </w:rPr>
        <w:t>.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 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Style w:val="Siln"/>
          <w:rFonts w:asciiTheme="minorHAnsi" w:hAnsiTheme="minorHAnsi"/>
          <w:sz w:val="22"/>
          <w:szCs w:val="22"/>
        </w:rPr>
        <w:t>Témata stáží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Architektura</w:t>
      </w:r>
    </w:p>
    <w:p w:rsidR="00C36C71" w:rsidRPr="00C36C71" w:rsidRDefault="00C36C71" w:rsidP="00C36C7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36C71">
        <w:t xml:space="preserve">návrh rozmístění provozních </w:t>
      </w:r>
      <w:proofErr w:type="gramStart"/>
      <w:r w:rsidRPr="00C36C71">
        <w:t>zón</w:t>
      </w:r>
      <w:proofErr w:type="gramEnd"/>
      <w:r w:rsidRPr="00C36C71">
        <w:t xml:space="preserve">– </w:t>
      </w:r>
      <w:proofErr w:type="gramStart"/>
      <w:r w:rsidRPr="00C36C71">
        <w:t>např.</w:t>
      </w:r>
      <w:proofErr w:type="gramEnd"/>
      <w:r w:rsidRPr="00C36C71">
        <w:t xml:space="preserve"> kavárna, hudební produkce, výstavy, komunitní zahrada a další</w:t>
      </w:r>
    </w:p>
    <w:p w:rsidR="00C36C71" w:rsidRPr="00C36C71" w:rsidRDefault="00C36C71" w:rsidP="00C36C7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36C71">
        <w:t>design jednotlivých zón</w:t>
      </w:r>
    </w:p>
    <w:p w:rsidR="00C36C71" w:rsidRPr="00C36C71" w:rsidRDefault="00C36C71" w:rsidP="00C36C7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36C71">
        <w:t>způsoby a možnosti realizace</w:t>
      </w:r>
    </w:p>
    <w:p w:rsidR="00C36C71" w:rsidRPr="00C36C71" w:rsidRDefault="00C36C71" w:rsidP="00C36C7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36C71">
        <w:t>zpracování technických podmínek pro veřejné akce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Historie/ Muzeologie</w:t>
      </w:r>
    </w:p>
    <w:p w:rsidR="00C36C71" w:rsidRPr="00C36C71" w:rsidRDefault="00C36C71" w:rsidP="00C36C7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C36C71">
        <w:t>návrh trasy prohlídky historické budovy pro veřejnost</w:t>
      </w:r>
    </w:p>
    <w:p w:rsidR="00C36C71" w:rsidRPr="00C36C71" w:rsidRDefault="00C36C71" w:rsidP="00C36C7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C36C71">
        <w:t>zpracování podkladů a textů pro průvodce</w:t>
      </w:r>
    </w:p>
    <w:p w:rsidR="00C36C71" w:rsidRPr="00C36C71" w:rsidRDefault="00C36C71" w:rsidP="00C36C7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C36C71">
        <w:t>stručná studie historie káznice v letech 1948 – 1989</w:t>
      </w:r>
    </w:p>
    <w:p w:rsidR="00C36C71" w:rsidRPr="00C36C71" w:rsidRDefault="00C36C71" w:rsidP="00C36C7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C36C71">
        <w:t>programy pro školy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Antropologie/Filozofie/Teologie</w:t>
      </w:r>
    </w:p>
    <w:p w:rsidR="00C36C71" w:rsidRPr="00C36C71" w:rsidRDefault="00C36C71" w:rsidP="00C36C71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36C71">
        <w:t>analýza koncepce přerodu budovy s pohnutou historií v kreativní centrum</w:t>
      </w:r>
    </w:p>
    <w:p w:rsidR="00C36C71" w:rsidRPr="00C36C71" w:rsidRDefault="00C36C71" w:rsidP="00C36C71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36C71">
        <w:t>destruktivita, totalita versus kreativita</w:t>
      </w:r>
    </w:p>
    <w:p w:rsidR="00C36C71" w:rsidRPr="00C36C71" w:rsidRDefault="00C36C71" w:rsidP="00C36C71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36C71">
        <w:t>významy a prolínání kontextů - historie - současnost = vize budoucnosti místa</w:t>
      </w:r>
    </w:p>
    <w:p w:rsidR="00C36C71" w:rsidRPr="00C36C71" w:rsidRDefault="00C36C71" w:rsidP="00C36C71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36C71">
        <w:t>religiozita v kontextu místa a jeho historie</w:t>
      </w:r>
    </w:p>
    <w:p w:rsidR="00C36C71" w:rsidRPr="00C36C71" w:rsidRDefault="00C36C71" w:rsidP="00C36C71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C36C71">
        <w:t>zpracování výstupů do podkladů pro oslovení veřejnosti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Sociologie/Sociální práce/Sociální pedagogika/obory zabývající se NNO</w:t>
      </w:r>
    </w:p>
    <w:p w:rsidR="00C36C71" w:rsidRPr="00C36C71" w:rsidRDefault="00C36C71" w:rsidP="00C36C7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36C71">
        <w:t>koncept práce s místní komunitou v okolí bývalé káznice</w:t>
      </w:r>
    </w:p>
    <w:p w:rsidR="00C36C71" w:rsidRPr="00C36C71" w:rsidRDefault="00C36C71" w:rsidP="00C36C7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36C71">
        <w:t>způsoby využití trávení volného času pro místí obyvatele</w:t>
      </w:r>
    </w:p>
    <w:p w:rsidR="00C36C71" w:rsidRPr="00C36C71" w:rsidRDefault="00C36C71" w:rsidP="00C36C7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36C71">
        <w:lastRenderedPageBreak/>
        <w:t>návrhy vzdělávacích akcí, workshopů a dalších na základě analýzy poptávky obyvatel v okolí</w:t>
      </w:r>
    </w:p>
    <w:p w:rsidR="00C36C71" w:rsidRPr="00C36C71" w:rsidRDefault="00C36C71" w:rsidP="00C36C7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36C71">
        <w:t>způsoby zapojení místních NNO a samosprávy do programů, analýza poptávky</w:t>
      </w:r>
    </w:p>
    <w:p w:rsidR="00C36C71" w:rsidRPr="00C36C71" w:rsidRDefault="00C36C71" w:rsidP="00C36C7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36C71">
        <w:t xml:space="preserve">způsoby a podmínky realizace, metody </w:t>
      </w:r>
      <w:proofErr w:type="spellStart"/>
      <w:r w:rsidRPr="00C36C71">
        <w:t>fundraisingu</w:t>
      </w:r>
      <w:proofErr w:type="spellEnd"/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Dějiny umění/ Management umění/Produkce kulturních akcí/Kurátor</w:t>
      </w:r>
    </w:p>
    <w:p w:rsidR="00C36C71" w:rsidRPr="00C36C71" w:rsidRDefault="00C36C71" w:rsidP="00C36C71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C36C71">
        <w:t>koncepce kulturního programu na 5 měsíců</w:t>
      </w:r>
    </w:p>
    <w:p w:rsidR="00C36C71" w:rsidRPr="00C36C71" w:rsidRDefault="00C36C71" w:rsidP="00C36C71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C36C71">
        <w:t>kurátorské a organizační přípravné práce</w:t>
      </w:r>
    </w:p>
    <w:p w:rsidR="00C36C71" w:rsidRPr="00C36C71" w:rsidRDefault="00C36C71" w:rsidP="00C36C71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C36C71">
        <w:t>výtvarný výstavní program na 4 měsíce</w:t>
      </w:r>
    </w:p>
    <w:p w:rsidR="00C36C71" w:rsidRPr="00C36C71" w:rsidRDefault="00C36C71" w:rsidP="00C36C71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C36C71">
        <w:t>koncepce ekonomického a PR řešení akcí</w:t>
      </w:r>
    </w:p>
    <w:p w:rsidR="00C36C71" w:rsidRPr="00C36C71" w:rsidRDefault="00C36C71" w:rsidP="00C36C71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C36C71">
        <w:t>téma umění ve veřejném prostoru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Žurnalistika/Mediální studia/Marketingové komunikace</w:t>
      </w:r>
    </w:p>
    <w:p w:rsidR="00C36C71" w:rsidRPr="00C36C71" w:rsidRDefault="00C36C71" w:rsidP="00C36C71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C36C71">
        <w:t>koncepce a strategie komunikace s veřejností pro dočasný provoz</w:t>
      </w:r>
    </w:p>
    <w:p w:rsidR="00C36C71" w:rsidRPr="00C36C71" w:rsidRDefault="00C36C71" w:rsidP="00C36C71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C36C71">
        <w:t>koncepce - marketing kulturních a dalších akcí pro širokou i místní veřejnost</w:t>
      </w:r>
    </w:p>
    <w:p w:rsidR="00C36C71" w:rsidRPr="00C36C71" w:rsidRDefault="00C36C71" w:rsidP="00C36C71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C36C71">
        <w:t>reportáže, rozhovory s různými relevantními aktéry</w:t>
      </w:r>
    </w:p>
    <w:p w:rsidR="00C36C71" w:rsidRPr="00C36C71" w:rsidRDefault="00C36C71" w:rsidP="00C36C71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C36C71">
        <w:t>guerilla marketing versus umění ve veřejném prostoru</w:t>
      </w:r>
    </w:p>
    <w:p w:rsidR="00C36C71" w:rsidRPr="00C36C71" w:rsidRDefault="00C36C71" w:rsidP="00C36C71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C36C71">
        <w:t>podklady, příprava, případně realizace PR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 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 xml:space="preserve">Stáže proběhnou od </w:t>
      </w:r>
      <w:r w:rsidRPr="00C36C71">
        <w:rPr>
          <w:rStyle w:val="Siln"/>
          <w:rFonts w:asciiTheme="minorHAnsi" w:hAnsiTheme="minorHAnsi"/>
          <w:sz w:val="22"/>
          <w:szCs w:val="22"/>
        </w:rPr>
        <w:t>3. 2. do 28. 2. 2014.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 xml:space="preserve">Stáž není finančně honorována, avšak na konci stáže po prezentaci Vaší práce v Ostravě </w:t>
      </w:r>
      <w:r w:rsidRPr="00C36C71">
        <w:rPr>
          <w:rStyle w:val="Siln"/>
          <w:rFonts w:asciiTheme="minorHAnsi" w:hAnsiTheme="minorHAnsi"/>
          <w:sz w:val="22"/>
          <w:szCs w:val="22"/>
        </w:rPr>
        <w:t>získáte certifikát o absolvování stáže</w:t>
      </w:r>
      <w:r w:rsidRPr="00C36C71">
        <w:rPr>
          <w:rFonts w:asciiTheme="minorHAnsi" w:hAnsiTheme="minorHAnsi"/>
          <w:sz w:val="22"/>
          <w:szCs w:val="22"/>
        </w:rPr>
        <w:t xml:space="preserve">. Během stáže Vám bude hrazeno cestovné a ubytování, nejste-li z Brna. Více o projektu, výstupech a podmínkách pro studenty se dozvíte zde </w:t>
      </w:r>
      <w:hyperlink r:id="rId8" w:tgtFrame="_blank" w:tooltip="Partnerstvi pro ceske brownfieldy" w:history="1">
        <w:r w:rsidRPr="00C36C71">
          <w:rPr>
            <w:rStyle w:val="Hypertextovodkaz"/>
            <w:rFonts w:asciiTheme="minorHAnsi" w:hAnsiTheme="minorHAnsi"/>
            <w:sz w:val="22"/>
            <w:szCs w:val="22"/>
          </w:rPr>
          <w:t>http://brownfields.vsb.cz/</w:t>
        </w:r>
      </w:hyperlink>
      <w:r w:rsidRPr="00C36C71">
        <w:rPr>
          <w:rFonts w:asciiTheme="minorHAnsi" w:hAnsiTheme="minorHAnsi"/>
          <w:sz w:val="22"/>
          <w:szCs w:val="22"/>
        </w:rPr>
        <w:t xml:space="preserve">. O výstupech a závěrečné zprávy stážistů z prvního období projektu se může dočíst </w:t>
      </w:r>
      <w:hyperlink r:id="rId9" w:tgtFrame="_blank" w:tooltip="staze Partnerstvi pro ceske brownfieldy" w:history="1">
        <w:r w:rsidRPr="00C36C71">
          <w:rPr>
            <w:rStyle w:val="Hypertextovodkaz"/>
            <w:rFonts w:asciiTheme="minorHAnsi" w:hAnsiTheme="minorHAnsi"/>
            <w:sz w:val="22"/>
            <w:szCs w:val="22"/>
          </w:rPr>
          <w:t>zde</w:t>
        </w:r>
      </w:hyperlink>
      <w:r w:rsidRPr="00C36C71">
        <w:rPr>
          <w:rFonts w:asciiTheme="minorHAnsi" w:hAnsiTheme="minorHAnsi"/>
          <w:sz w:val="22"/>
          <w:szCs w:val="22"/>
        </w:rPr>
        <w:t>.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Fonts w:asciiTheme="minorHAnsi" w:hAnsiTheme="minorHAnsi"/>
          <w:sz w:val="22"/>
          <w:szCs w:val="22"/>
        </w:rPr>
        <w:t> </w:t>
      </w:r>
    </w:p>
    <w:p w:rsidR="00C36C71" w:rsidRPr="00C36C71" w:rsidRDefault="00C36C71" w:rsidP="00C36C71">
      <w:pPr>
        <w:pStyle w:val="Normlnweb"/>
        <w:rPr>
          <w:rFonts w:asciiTheme="minorHAnsi" w:hAnsiTheme="minorHAnsi"/>
          <w:sz w:val="22"/>
          <w:szCs w:val="22"/>
        </w:rPr>
      </w:pPr>
      <w:r w:rsidRPr="00C36C71">
        <w:rPr>
          <w:rStyle w:val="Siln"/>
          <w:rFonts w:asciiTheme="minorHAnsi" w:hAnsiTheme="minorHAnsi"/>
          <w:sz w:val="22"/>
          <w:szCs w:val="22"/>
        </w:rPr>
        <w:t>Máte zájem? Zašlete vyplněnou přihlášku do 28. 1. 2014 na adresu kujova@jic.cz</w:t>
      </w:r>
    </w:p>
    <w:p w:rsidR="009E7ADC" w:rsidRDefault="009E7ADC" w:rsidP="009E7ADC"/>
    <w:p w:rsidR="00DD1B63" w:rsidRDefault="00DD1B63" w:rsidP="009E7ADC"/>
    <w:p w:rsidR="00DD1B63" w:rsidRDefault="00DD1B63" w:rsidP="009E7ADC"/>
    <w:p w:rsidR="00C36C71" w:rsidRDefault="00C36C71">
      <w:r>
        <w:br w:type="page"/>
      </w:r>
    </w:p>
    <w:p w:rsidR="0031437A" w:rsidRPr="0031437A" w:rsidRDefault="009E7ADC" w:rsidP="0031437A">
      <w:pPr>
        <w:pStyle w:val="Nadpis2"/>
      </w:pPr>
      <w:bookmarkStart w:id="0" w:name="_GoBack"/>
      <w:bookmarkEnd w:id="0"/>
      <w:r>
        <w:lastRenderedPageBreak/>
        <w:t>PŘIHLÁŠKA</w:t>
      </w:r>
    </w:p>
    <w:p w:rsidR="001E00E0" w:rsidRDefault="009E7ADC" w:rsidP="00DD1B63">
      <w:pPr>
        <w:spacing w:before="0"/>
      </w:pPr>
      <w:r w:rsidRPr="00DD1B63">
        <w:rPr>
          <w:highlight w:val="yellow"/>
        </w:rPr>
        <w:t>Titul, jméno, příjmení</w:t>
      </w:r>
      <w:r w:rsidR="00DD1B63" w:rsidRPr="00DD1B63">
        <w:rPr>
          <w:highlight w:val="yellow"/>
        </w:rPr>
        <w:t>:</w:t>
      </w:r>
      <w:r w:rsidR="00DD1B63">
        <w:t xml:space="preserve"> </w:t>
      </w:r>
    </w:p>
    <w:p w:rsidR="00C36C71" w:rsidRDefault="009E7ADC" w:rsidP="0031437A">
      <w:r w:rsidRPr="00DD1B63">
        <w:rPr>
          <w:highlight w:val="yellow"/>
        </w:rPr>
        <w:t>Škola:</w:t>
      </w:r>
      <w:r>
        <w:t xml:space="preserve"> </w:t>
      </w:r>
    </w:p>
    <w:p w:rsidR="009E7ADC" w:rsidRDefault="009E7ADC" w:rsidP="0031437A">
      <w:r w:rsidRPr="00DD1B63">
        <w:rPr>
          <w:highlight w:val="yellow"/>
        </w:rPr>
        <w:t>Studovaný obor:</w:t>
      </w:r>
      <w:r w:rsidR="00E409FC">
        <w:t xml:space="preserve"> </w:t>
      </w:r>
    </w:p>
    <w:p w:rsidR="009E7ADC" w:rsidRDefault="009E7ADC" w:rsidP="0031437A">
      <w:r w:rsidRPr="00DD1B63">
        <w:rPr>
          <w:highlight w:val="yellow"/>
        </w:rPr>
        <w:t>Ročník:</w:t>
      </w:r>
      <w:r>
        <w:t xml:space="preserve"> </w:t>
      </w:r>
    </w:p>
    <w:p w:rsidR="009E7ADC" w:rsidRDefault="009E7ADC" w:rsidP="0031437A">
      <w:r w:rsidRPr="00DD1B63">
        <w:rPr>
          <w:highlight w:val="yellow"/>
        </w:rPr>
        <w:t xml:space="preserve">Preferovaný </w:t>
      </w:r>
      <w:r w:rsidR="00C36C71">
        <w:rPr>
          <w:highlight w:val="yellow"/>
        </w:rPr>
        <w:t>téma</w:t>
      </w:r>
      <w:r w:rsidRPr="00DD1B63">
        <w:rPr>
          <w:highlight w:val="yellow"/>
        </w:rPr>
        <w:t xml:space="preserve"> stáže:</w:t>
      </w:r>
      <w:r>
        <w:t xml:space="preserve"> </w:t>
      </w:r>
    </w:p>
    <w:p w:rsidR="00D11E5F" w:rsidRDefault="009E7ADC" w:rsidP="00C36C71">
      <w:r w:rsidRPr="00DD1B63">
        <w:rPr>
          <w:highlight w:val="yellow"/>
        </w:rPr>
        <w:t>Zkušenosti v oboru v posledních třech letech:</w:t>
      </w:r>
      <w:r>
        <w:t xml:space="preserve"> (uveďte projekty, jiné stáže, praxe a kontakt pro reference)</w:t>
      </w:r>
    </w:p>
    <w:p w:rsidR="00D11E5F" w:rsidRDefault="00C36C71" w:rsidP="00DD1B63">
      <w:pPr>
        <w:spacing w:before="0" w:after="0" w:line="360" w:lineRule="auto"/>
      </w:pPr>
      <w:r w:rsidRPr="00C36C71">
        <w:rPr>
          <w:highlight w:val="yellow"/>
        </w:rPr>
        <w:t>Kontakty (mail, telefon)</w:t>
      </w:r>
    </w:p>
    <w:p w:rsidR="00D11E5F" w:rsidRPr="00DD1B63" w:rsidRDefault="00D11E5F" w:rsidP="00DD1B63">
      <w:pPr>
        <w:spacing w:before="0" w:after="0" w:line="360" w:lineRule="auto"/>
      </w:pPr>
    </w:p>
    <w:sectPr w:rsidR="00D11E5F" w:rsidRPr="00DD1B63" w:rsidSect="004E1E19">
      <w:headerReference w:type="default" r:id="rId10"/>
      <w:pgSz w:w="11906" w:h="16838"/>
      <w:pgMar w:top="255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4F" w:rsidRDefault="002F754F" w:rsidP="0031437A">
      <w:r>
        <w:separator/>
      </w:r>
    </w:p>
  </w:endnote>
  <w:endnote w:type="continuationSeparator" w:id="0">
    <w:p w:rsidR="002F754F" w:rsidRDefault="002F754F" w:rsidP="0031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4F" w:rsidRDefault="002F754F" w:rsidP="0031437A">
      <w:r>
        <w:separator/>
      </w:r>
    </w:p>
  </w:footnote>
  <w:footnote w:type="continuationSeparator" w:id="0">
    <w:p w:rsidR="002F754F" w:rsidRDefault="002F754F" w:rsidP="0031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F6" w:rsidRDefault="009A68F6" w:rsidP="003143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8800" cy="1352519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noKreativni\Hlapap\hlpap_bk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35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895350" y="447675"/>
          <wp:positionH relativeFrom="page">
            <wp:align>center</wp:align>
          </wp:positionH>
          <wp:positionV relativeFrom="page">
            <wp:align>bottom</wp:align>
          </wp:positionV>
          <wp:extent cx="7560000" cy="363600"/>
          <wp:effectExtent l="0" t="0" r="0" b="0"/>
          <wp:wrapNone/>
          <wp:docPr id="3" name="Obrázek 3" descr="Z:\BrnoKreativni\Hlapap\hlpap_bkre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rnoKreativni\Hlapap\hlpap_bkre-0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21F"/>
    <w:multiLevelType w:val="multilevel"/>
    <w:tmpl w:val="32F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76C25"/>
    <w:multiLevelType w:val="multilevel"/>
    <w:tmpl w:val="50F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253C2"/>
    <w:multiLevelType w:val="multilevel"/>
    <w:tmpl w:val="DD9C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97549"/>
    <w:multiLevelType w:val="multilevel"/>
    <w:tmpl w:val="A75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519FA"/>
    <w:multiLevelType w:val="multilevel"/>
    <w:tmpl w:val="8D9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F4478"/>
    <w:multiLevelType w:val="multilevel"/>
    <w:tmpl w:val="DCA6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DC"/>
    <w:rsid w:val="0014529D"/>
    <w:rsid w:val="001E00E0"/>
    <w:rsid w:val="002F754F"/>
    <w:rsid w:val="0031437A"/>
    <w:rsid w:val="00405915"/>
    <w:rsid w:val="004E1E19"/>
    <w:rsid w:val="00560B3A"/>
    <w:rsid w:val="00683464"/>
    <w:rsid w:val="00725C9C"/>
    <w:rsid w:val="007646D4"/>
    <w:rsid w:val="00906ECA"/>
    <w:rsid w:val="009A68F6"/>
    <w:rsid w:val="009E7ADC"/>
    <w:rsid w:val="00A35412"/>
    <w:rsid w:val="00B95EBD"/>
    <w:rsid w:val="00C0076D"/>
    <w:rsid w:val="00C36C71"/>
    <w:rsid w:val="00C8579B"/>
    <w:rsid w:val="00D11E5F"/>
    <w:rsid w:val="00D214A1"/>
    <w:rsid w:val="00DD1B63"/>
    <w:rsid w:val="00E409FC"/>
    <w:rsid w:val="00F9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37A"/>
  </w:style>
  <w:style w:type="paragraph" w:styleId="Nadpis1">
    <w:name w:val="heading 1"/>
    <w:basedOn w:val="Normln"/>
    <w:next w:val="Normln"/>
    <w:link w:val="Nadpis1Char"/>
    <w:uiPriority w:val="9"/>
    <w:qFormat/>
    <w:rsid w:val="0031437A"/>
    <w:pPr>
      <w:shd w:val="clear" w:color="auto" w:fill="CE3EA8"/>
      <w:spacing w:after="0"/>
      <w:outlineLvl w:val="0"/>
    </w:pPr>
    <w:rPr>
      <w:rFonts w:ascii="Courier New" w:hAnsi="Courier New" w:cs="Courier New"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437A"/>
    <w:pPr>
      <w:shd w:val="clear" w:color="auto" w:fill="404040" w:themeFill="text1" w:themeFillTint="BF"/>
      <w:spacing w:after="0"/>
      <w:outlineLvl w:val="1"/>
    </w:pPr>
    <w:rPr>
      <w:rFonts w:ascii="Courier New" w:hAnsi="Courier New" w:cs="Courier New"/>
      <w:caps/>
      <w:color w:val="FFFFFF" w:themeColor="background1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437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437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437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437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437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43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43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EBD"/>
  </w:style>
  <w:style w:type="paragraph" w:styleId="Zpat">
    <w:name w:val="footer"/>
    <w:basedOn w:val="Normln"/>
    <w:link w:val="ZpatChar"/>
    <w:uiPriority w:val="99"/>
    <w:unhideWhenUsed/>
    <w:rsid w:val="00B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EBD"/>
  </w:style>
  <w:style w:type="paragraph" w:styleId="Textbubliny">
    <w:name w:val="Balloon Text"/>
    <w:basedOn w:val="Normln"/>
    <w:link w:val="TextbublinyChar"/>
    <w:uiPriority w:val="99"/>
    <w:semiHidden/>
    <w:unhideWhenUsed/>
    <w:rsid w:val="00B9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1437A"/>
    <w:rPr>
      <w:rFonts w:ascii="Courier New" w:hAnsi="Courier New" w:cs="Courier New"/>
      <w:bCs/>
      <w:caps/>
      <w:color w:val="FFFFFF" w:themeColor="background1"/>
      <w:spacing w:val="15"/>
      <w:sz w:val="32"/>
      <w:szCs w:val="32"/>
      <w:shd w:val="clear" w:color="auto" w:fill="CE3EA8"/>
    </w:rPr>
  </w:style>
  <w:style w:type="paragraph" w:customStyle="1" w:styleId="PersonalName">
    <w:name w:val="Personal Name"/>
    <w:basedOn w:val="Nzev"/>
    <w:rsid w:val="0031437A"/>
    <w:rPr>
      <w:b/>
      <w:caps w:val="0"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1437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37A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31437A"/>
    <w:rPr>
      <w:rFonts w:ascii="Courier New" w:hAnsi="Courier New" w:cs="Courier New"/>
      <w:caps/>
      <w:color w:val="FFFFFF" w:themeColor="background1"/>
      <w:spacing w:val="15"/>
      <w:sz w:val="24"/>
      <w:szCs w:val="24"/>
      <w:shd w:val="clear" w:color="auto" w:fill="404040" w:themeFill="text1" w:themeFillTint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37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37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37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437A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43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437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31437A"/>
    <w:rPr>
      <w:b/>
      <w:bCs/>
    </w:rPr>
  </w:style>
  <w:style w:type="character" w:styleId="Zvraznn">
    <w:name w:val="Emphasis"/>
    <w:uiPriority w:val="20"/>
    <w:qFormat/>
    <w:rsid w:val="0031437A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31437A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1437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1437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1437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1437A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437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437A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31437A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31437A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31437A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31437A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31437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437A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9E7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37A"/>
  </w:style>
  <w:style w:type="paragraph" w:styleId="Nadpis1">
    <w:name w:val="heading 1"/>
    <w:basedOn w:val="Normln"/>
    <w:next w:val="Normln"/>
    <w:link w:val="Nadpis1Char"/>
    <w:uiPriority w:val="9"/>
    <w:qFormat/>
    <w:rsid w:val="0031437A"/>
    <w:pPr>
      <w:shd w:val="clear" w:color="auto" w:fill="CE3EA8"/>
      <w:spacing w:after="0"/>
      <w:outlineLvl w:val="0"/>
    </w:pPr>
    <w:rPr>
      <w:rFonts w:ascii="Courier New" w:hAnsi="Courier New" w:cs="Courier New"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437A"/>
    <w:pPr>
      <w:shd w:val="clear" w:color="auto" w:fill="404040" w:themeFill="text1" w:themeFillTint="BF"/>
      <w:spacing w:after="0"/>
      <w:outlineLvl w:val="1"/>
    </w:pPr>
    <w:rPr>
      <w:rFonts w:ascii="Courier New" w:hAnsi="Courier New" w:cs="Courier New"/>
      <w:caps/>
      <w:color w:val="FFFFFF" w:themeColor="background1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437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437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437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437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437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43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43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EBD"/>
  </w:style>
  <w:style w:type="paragraph" w:styleId="Zpat">
    <w:name w:val="footer"/>
    <w:basedOn w:val="Normln"/>
    <w:link w:val="ZpatChar"/>
    <w:uiPriority w:val="99"/>
    <w:unhideWhenUsed/>
    <w:rsid w:val="00B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EBD"/>
  </w:style>
  <w:style w:type="paragraph" w:styleId="Textbubliny">
    <w:name w:val="Balloon Text"/>
    <w:basedOn w:val="Normln"/>
    <w:link w:val="TextbublinyChar"/>
    <w:uiPriority w:val="99"/>
    <w:semiHidden/>
    <w:unhideWhenUsed/>
    <w:rsid w:val="00B9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1437A"/>
    <w:rPr>
      <w:rFonts w:ascii="Courier New" w:hAnsi="Courier New" w:cs="Courier New"/>
      <w:bCs/>
      <w:caps/>
      <w:color w:val="FFFFFF" w:themeColor="background1"/>
      <w:spacing w:val="15"/>
      <w:sz w:val="32"/>
      <w:szCs w:val="32"/>
      <w:shd w:val="clear" w:color="auto" w:fill="CE3EA8"/>
    </w:rPr>
  </w:style>
  <w:style w:type="paragraph" w:customStyle="1" w:styleId="PersonalName">
    <w:name w:val="Personal Name"/>
    <w:basedOn w:val="Nzev"/>
    <w:rsid w:val="0031437A"/>
    <w:rPr>
      <w:b/>
      <w:caps w:val="0"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1437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37A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31437A"/>
    <w:rPr>
      <w:rFonts w:ascii="Courier New" w:hAnsi="Courier New" w:cs="Courier New"/>
      <w:caps/>
      <w:color w:val="FFFFFF" w:themeColor="background1"/>
      <w:spacing w:val="15"/>
      <w:sz w:val="24"/>
      <w:szCs w:val="24"/>
      <w:shd w:val="clear" w:color="auto" w:fill="404040" w:themeFill="text1" w:themeFillTint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37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37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37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437A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43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437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31437A"/>
    <w:rPr>
      <w:b/>
      <w:bCs/>
    </w:rPr>
  </w:style>
  <w:style w:type="character" w:styleId="Zvraznn">
    <w:name w:val="Emphasis"/>
    <w:uiPriority w:val="20"/>
    <w:qFormat/>
    <w:rsid w:val="0031437A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31437A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1437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1437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1437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1437A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437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437A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31437A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31437A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31437A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31437A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31437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437A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9E7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nfields.vsb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st10.vsb.cz/brownfield/documents/zpravy_z_praxi_1_we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jova.JIC-BRNO\Desktop\Disk%20Google\Kreativni%20centrum_Brno\_KreativniCentrumBrno2012-2014\PR_propagace\hl_papir\brkre_hlpap_C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brkre_hlpap_CS</Template>
  <TotalTime>0</TotalTime>
  <Pages>3</Pages>
  <Words>528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Kujová | JIC</dc:creator>
  <cp:lastModifiedBy>Zdeňka Kujová | JIC</cp:lastModifiedBy>
  <cp:revision>2</cp:revision>
  <dcterms:created xsi:type="dcterms:W3CDTF">2014-01-22T17:58:00Z</dcterms:created>
  <dcterms:modified xsi:type="dcterms:W3CDTF">2014-01-22T17:58:00Z</dcterms:modified>
</cp:coreProperties>
</file>